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74" w:rsidRPr="00486A74" w:rsidRDefault="00486A74" w:rsidP="00486A74">
      <w:pPr>
        <w:widowControl w:val="0"/>
        <w:pBdr>
          <w:bottom w:val="single" w:sz="4" w:space="1" w:color="auto"/>
        </w:pBdr>
        <w:jc w:val="center"/>
        <w:rPr>
          <w:rFonts w:ascii="Maiandra GD" w:hAnsi="Maiandra GD"/>
          <w:b/>
          <w:bCs/>
          <w:sz w:val="40"/>
          <w:szCs w:val="40"/>
          <w14:ligatures w14:val="none"/>
        </w:rPr>
      </w:pPr>
      <w:r w:rsidRPr="00486A74">
        <w:rPr>
          <w:rFonts w:ascii="Maiandra GD" w:hAnsi="Maiandra GD"/>
          <w:b/>
          <w:bCs/>
          <w:sz w:val="40"/>
          <w:szCs w:val="40"/>
          <w14:ligatures w14:val="none"/>
        </w:rPr>
        <w:t>« Sortie de Joueur » de Sophie Daxhelet</w:t>
      </w:r>
      <w:bookmarkStart w:id="0" w:name="_GoBack"/>
      <w:bookmarkEnd w:id="0"/>
    </w:p>
    <w:p w:rsidR="00486A74" w:rsidRPr="00486A74" w:rsidRDefault="00486A74" w:rsidP="00486A74">
      <w:pPr>
        <w:widowControl w:val="0"/>
        <w:rPr>
          <w:rFonts w:ascii="Maiandra GD" w:hAnsi="Maiandra GD"/>
          <w:sz w:val="12"/>
          <w14:ligatures w14:val="none"/>
        </w:rPr>
      </w:pPr>
      <w:r w:rsidRPr="00486A74">
        <w:rPr>
          <w:rFonts w:ascii="Maiandra GD" w:hAnsi="Maiandra GD"/>
          <w:sz w:val="12"/>
          <w14:ligatures w14:val="none"/>
        </w:rPr>
        <w:t> </w:t>
      </w:r>
    </w:p>
    <w:p w:rsidR="00486A74" w:rsidRPr="00486A74" w:rsidRDefault="00486A74" w:rsidP="00486A74">
      <w:pPr>
        <w:widowControl w:val="0"/>
        <w:shd w:val="clear" w:color="auto" w:fill="D9E2F3" w:themeFill="accent1" w:themeFillTint="33"/>
        <w:rPr>
          <w:rFonts w:ascii="Maiandra GD" w:hAnsi="Maiandra GD"/>
          <w:color w:val="0D0D0D" w:themeColor="text1" w:themeTint="F2"/>
          <w:sz w:val="28"/>
          <w:szCs w:val="26"/>
          <w14:ligatures w14:val="none"/>
        </w:rPr>
      </w:pPr>
      <w:r w:rsidRPr="00486A74">
        <w:rPr>
          <w:rFonts w:ascii="Maiandra GD" w:hAnsi="Maiandra GD"/>
          <w:b/>
          <w:bCs/>
          <w:color w:val="0D0D0D" w:themeColor="text1" w:themeTint="F2"/>
          <w:sz w:val="28"/>
          <w:szCs w:val="26"/>
          <w14:ligatures w14:val="none"/>
        </w:rPr>
        <w:t>I - Découvrir le livre</w:t>
      </w:r>
    </w:p>
    <w:p w:rsidR="00486A74" w:rsidRPr="00486A74" w:rsidRDefault="00486A74" w:rsidP="00486A74">
      <w:pPr>
        <w:widowControl w:val="0"/>
        <w:rPr>
          <w:rFonts w:ascii="Maiandra GD" w:hAnsi="Maiandra GD"/>
          <w:sz w:val="12"/>
          <w14:ligatures w14:val="none"/>
        </w:rPr>
      </w:pPr>
      <w:r w:rsidRPr="00486A74">
        <w:rPr>
          <w:rFonts w:ascii="Maiandra GD" w:hAnsi="Maiandra GD"/>
          <w:sz w:val="12"/>
          <w14:ligatures w14:val="none"/>
        </w:rPr>
        <w:t> </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1– Lecture et interprétation</w:t>
      </w:r>
    </w:p>
    <w:p w:rsidR="00486A74" w:rsidRPr="00486A74" w:rsidRDefault="00486A74" w:rsidP="00486A74">
      <w:pPr>
        <w:widowControl w:val="0"/>
        <w:rPr>
          <w:rFonts w:ascii="Maiandra GD" w:hAnsi="Maiandra GD"/>
          <w:b/>
          <w:bCs/>
          <w:sz w:val="24"/>
          <w:szCs w:val="24"/>
          <w14:ligatures w14:val="none"/>
        </w:rPr>
      </w:pPr>
      <w:r w:rsidRPr="00486A74">
        <w:rPr>
          <w:rFonts w:ascii="Maiandra GD" w:hAnsi="Maiandra GD"/>
          <w:sz w:val="24"/>
          <w:szCs w:val="24"/>
          <w14:ligatures w14:val="none"/>
        </w:rPr>
        <w:t xml:space="preserve">Lecture par étapes, néanmoins d'autres modalités conviendront tout à fait pour cet album. </w:t>
      </w:r>
    </w:p>
    <w:p w:rsidR="00486A74" w:rsidRPr="00486A74" w:rsidRDefault="00486A74" w:rsidP="00486A74">
      <w:pPr>
        <w:widowControl w:val="0"/>
        <w:rPr>
          <w:rFonts w:ascii="Maiandra GD" w:hAnsi="Maiandra GD"/>
          <w:sz w:val="12"/>
          <w14:ligatures w14:val="none"/>
        </w:rPr>
      </w:pPr>
      <w:r w:rsidRPr="00486A74">
        <w:rPr>
          <w:rFonts w:ascii="Maiandra GD" w:hAnsi="Maiandra GD"/>
          <w:sz w:val="12"/>
          <w14:ligatures w14:val="none"/>
        </w:rPr>
        <w:t> </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r w:rsidRPr="00486A74">
        <w:rPr>
          <w:rFonts w:ascii="Maiandra GD" w:hAnsi="Maiandra GD"/>
          <w:b/>
          <w:bCs/>
          <w:i/>
          <w:iCs/>
          <w:color w:val="000000" w:themeColor="text1"/>
          <w:sz w:val="24"/>
          <w:szCs w:val="24"/>
          <w14:ligatures w14:val="none"/>
        </w:rPr>
        <w:t xml:space="preserve">Evoquer tout d'abord la sortie de Jean, héros du </w:t>
      </w:r>
      <w:proofErr w:type="gramStart"/>
      <w:r w:rsidRPr="00486A74">
        <w:rPr>
          <w:rFonts w:ascii="Maiandra GD" w:hAnsi="Maiandra GD"/>
          <w:b/>
          <w:bCs/>
          <w:i/>
          <w:iCs/>
          <w:color w:val="000000" w:themeColor="text1"/>
          <w:sz w:val="24"/>
          <w:szCs w:val="24"/>
          <w14:ligatures w14:val="none"/>
        </w:rPr>
        <w:t>tableau .</w:t>
      </w:r>
      <w:proofErr w:type="gramEnd"/>
      <w:r w:rsidRPr="00486A74">
        <w:rPr>
          <w:rFonts w:ascii="Maiandra GD" w:hAnsi="Maiandra GD"/>
          <w:b/>
          <w:bCs/>
          <w:i/>
          <w:iCs/>
          <w:color w:val="000000" w:themeColor="text1"/>
          <w:sz w:val="24"/>
          <w:szCs w:val="24"/>
          <w14:ligatures w14:val="none"/>
        </w:rPr>
        <w:t xml:space="preserve">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Il est primordial que les élèves comprennent que le héros sort du tableau, il ne faut pas hésiter à les accompagner dans la compréhension de cet élément fantastique.</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 xml:space="preserve">Et pourquoi ne pas aborder ce passage avec </w:t>
      </w:r>
      <w:hyperlink r:id="rId5" w:history="1">
        <w:r w:rsidRPr="00486A74">
          <w:rPr>
            <w:rStyle w:val="Lienhypertexte"/>
            <w:rFonts w:ascii="Maiandra GD" w:hAnsi="Maiandra GD"/>
            <w:sz w:val="24"/>
            <w:szCs w:val="24"/>
            <w14:ligatures w14:val="none"/>
          </w:rPr>
          <w:t>un extrait de "La Rose pourpre du Caire" de Woody Allen</w:t>
        </w:r>
      </w:hyperlink>
      <w:r w:rsidRPr="00486A74">
        <w:rPr>
          <w:rFonts w:ascii="Maiandra GD" w:hAnsi="Maiandra GD"/>
          <w:sz w:val="24"/>
          <w:szCs w:val="24"/>
          <w14:ligatures w14:val="none"/>
        </w:rPr>
        <w:t>? (</w:t>
      </w:r>
      <w:proofErr w:type="gramStart"/>
      <w:r w:rsidRPr="00486A74">
        <w:rPr>
          <w:rFonts w:ascii="Maiandra GD" w:hAnsi="Maiandra GD"/>
          <w:sz w:val="24"/>
          <w:szCs w:val="24"/>
          <w14:ligatures w14:val="none"/>
        </w:rPr>
        <w:t>vidéo</w:t>
      </w:r>
      <w:proofErr w:type="gramEnd"/>
      <w:r w:rsidRPr="00486A74">
        <w:rPr>
          <w:rFonts w:ascii="Maiandra GD" w:hAnsi="Maiandra GD"/>
          <w:sz w:val="24"/>
          <w:szCs w:val="24"/>
          <w14:ligatures w14:val="none"/>
        </w:rPr>
        <w:t xml:space="preserve"> à partir de la minute 2)</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proofErr w:type="gramStart"/>
      <w:r w:rsidRPr="00486A74">
        <w:rPr>
          <w:rFonts w:ascii="Maiandra GD" w:hAnsi="Maiandra GD"/>
          <w:b/>
          <w:bCs/>
          <w:i/>
          <w:iCs/>
          <w:color w:val="000000" w:themeColor="text1"/>
          <w:sz w:val="24"/>
          <w:szCs w:val="24"/>
          <w14:ligatures w14:val="none"/>
        </w:rPr>
        <w:t>¨  Découvrir</w:t>
      </w:r>
      <w:proofErr w:type="gramEnd"/>
      <w:r w:rsidRPr="00486A74">
        <w:rPr>
          <w:rFonts w:ascii="Maiandra GD" w:hAnsi="Maiandra GD"/>
          <w:b/>
          <w:bCs/>
          <w:i/>
          <w:iCs/>
          <w:color w:val="000000" w:themeColor="text1"/>
          <w:sz w:val="24"/>
          <w:szCs w:val="24"/>
          <w14:ligatures w14:val="none"/>
        </w:rPr>
        <w:t xml:space="preserve"> ensuite les pérégrinations du héros dans les rues de New York.</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r w:rsidRPr="00486A74">
        <w:rPr>
          <w:rFonts w:ascii="Maiandra GD" w:hAnsi="Maiandra GD"/>
          <w:b/>
          <w:bCs/>
          <w:i/>
          <w:iCs/>
          <w:color w:val="000000" w:themeColor="text1"/>
          <w:sz w:val="24"/>
          <w:szCs w:val="24"/>
          <w14:ligatures w14:val="none"/>
        </w:rPr>
        <w:t xml:space="preserve">¨  Conclure l'aventure en s'interrogeant : rêve ou réalité ? Il ne peut y avoir une réponse claire car l'intérêt du genre fantastique est de laisser le lecteur dans le doute. </w:t>
      </w:r>
    </w:p>
    <w:p w:rsidR="00486A74" w:rsidRPr="00486A74" w:rsidRDefault="00486A74" w:rsidP="00486A74">
      <w:pPr>
        <w:widowControl w:val="0"/>
        <w:rPr>
          <w:rFonts w:ascii="Maiandra GD" w:hAnsi="Maiandra GD"/>
          <w:sz w:val="12"/>
          <w14:ligatures w14:val="none"/>
        </w:rPr>
      </w:pPr>
      <w:r w:rsidRPr="00486A74">
        <w:rPr>
          <w:rFonts w:ascii="Maiandra GD" w:hAnsi="Maiandra GD"/>
          <w:sz w:val="12"/>
          <w14:ligatures w14:val="none"/>
        </w:rPr>
        <w:t xml:space="preserve"> </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2- Interprétations et discussions :</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r w:rsidRPr="00486A74">
        <w:rPr>
          <w:rFonts w:ascii="Maiandra GD" w:hAnsi="Maiandra GD"/>
          <w:b/>
          <w:bCs/>
          <w:i/>
          <w:iCs/>
          <w:color w:val="000000" w:themeColor="text1"/>
          <w:sz w:val="24"/>
          <w:szCs w:val="24"/>
          <w14:ligatures w14:val="none"/>
        </w:rPr>
        <w:t>¨ le rapport de l’œuvre à la réalité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w:t>
      </w:r>
      <w:proofErr w:type="gramStart"/>
      <w:r w:rsidRPr="00486A74">
        <w:rPr>
          <w:rFonts w:ascii="Maiandra GD" w:hAnsi="Maiandra GD"/>
          <w:sz w:val="24"/>
          <w:szCs w:val="24"/>
          <w14:ligatures w14:val="none"/>
        </w:rPr>
        <w:t>la</w:t>
      </w:r>
      <w:proofErr w:type="gramEnd"/>
      <w:r w:rsidRPr="00486A74">
        <w:rPr>
          <w:rFonts w:ascii="Maiandra GD" w:hAnsi="Maiandra GD"/>
          <w:sz w:val="24"/>
          <w:szCs w:val="24"/>
          <w14:ligatures w14:val="none"/>
        </w:rPr>
        <w:t xml:space="preserve"> sortie du joueur de son tableau,</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les personnages représentés ont-ils existé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Pourquoi l'artiste a-t-il choisi de représenter ces personnages-là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Regarde-t-on réellement les personnages d'un tableau ou passe-t-on sans s'interroger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Le rôle des couleurs dans cet album chaud et enjoué.</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Notions à aborder avec des élèves plus âgés : le rapport entre l'illustratrice, le peintre et les spectateurs, la mise en abîme avec la rencontre de Jean et Frida Kahlo (rôle du miroir) </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r w:rsidRPr="00486A74">
        <w:rPr>
          <w:rFonts w:ascii="Maiandra GD" w:hAnsi="Maiandra GD"/>
          <w:b/>
          <w:bCs/>
          <w:i/>
          <w:iCs/>
          <w:color w:val="000000" w:themeColor="text1"/>
          <w:sz w:val="24"/>
          <w:szCs w:val="24"/>
          <w14:ligatures w14:val="none"/>
        </w:rPr>
        <w:t>¨ les pérégrinations dans New York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w:t>
      </w:r>
      <w:proofErr w:type="gramStart"/>
      <w:r w:rsidRPr="00486A74">
        <w:rPr>
          <w:rFonts w:ascii="Maiandra GD" w:hAnsi="Maiandra GD"/>
          <w:sz w:val="24"/>
          <w:szCs w:val="24"/>
          <w14:ligatures w14:val="none"/>
        </w:rPr>
        <w:t>les</w:t>
      </w:r>
      <w:proofErr w:type="gramEnd"/>
      <w:r w:rsidRPr="00486A74">
        <w:rPr>
          <w:rFonts w:ascii="Maiandra GD" w:hAnsi="Maiandra GD"/>
          <w:sz w:val="24"/>
          <w:szCs w:val="24"/>
          <w14:ligatures w14:val="none"/>
        </w:rPr>
        <w:t xml:space="preserve"> parcs ressemblent-ils vraiment à une jungle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quelle est la vision / représentation de la ville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la diversité des habitants.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la représentation de la musique dans un album sans son.</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3- Plonger dans le monde imaginaire de Sophie Daxhelet</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Sophie Daxhelet emmène les lecteurs dans un monde onirique mêlant sa vision de la ville qui ne dort jamais, l'exotisme et des "extraits" de tableaux du Douanier Rousseau. Tels les cailloux du Petit Poucet, des indices jalonnent les pas du héros et nous plongent dans l'univers du peintre.</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Pour les élèves, c'est l'occasion de retrouver chaque tableau grâce à un jeu de cartes.</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4- Pour aller plus loin...</w:t>
      </w:r>
    </w:p>
    <w:p w:rsidR="00486A74" w:rsidRDefault="00486A74" w:rsidP="00486A74">
      <w:pPr>
        <w:spacing w:before="100" w:beforeAutospacing="1" w:after="100" w:afterAutospacing="1" w:line="240" w:lineRule="auto"/>
        <w:rPr>
          <w:rFonts w:ascii="Maiandra GD" w:hAnsi="Maiandra GD"/>
          <w:sz w:val="24"/>
          <w:szCs w:val="24"/>
          <w14:ligatures w14:val="none"/>
        </w:rPr>
      </w:pPr>
      <w:r w:rsidRPr="00486A74">
        <w:rPr>
          <w:rFonts w:ascii="Maiandra GD" w:hAnsi="Maiandra GD"/>
          <w:sz w:val="24"/>
          <w:szCs w:val="24"/>
          <w14:ligatures w14:val="none"/>
        </w:rPr>
        <w:t>La visite d'un musée s'impose !  Le regard des élèves ne sera plus jamais le même après la lecture de "Sortie de joueur".</w:t>
      </w:r>
      <w:r>
        <w:rPr>
          <w:rFonts w:ascii="Maiandra GD" w:hAnsi="Maiandra GD"/>
          <w:sz w:val="24"/>
          <w:szCs w:val="24"/>
          <w14:ligatures w14:val="none"/>
        </w:rPr>
        <w:br w:type="page"/>
      </w:r>
    </w:p>
    <w:p w:rsidR="00486A74" w:rsidRPr="00486A74" w:rsidRDefault="00486A74" w:rsidP="00486A74">
      <w:pPr>
        <w:widowControl w:val="0"/>
        <w:shd w:val="clear" w:color="auto" w:fill="D9E2F3" w:themeFill="accent1" w:themeFillTint="33"/>
        <w:rPr>
          <w:rFonts w:ascii="Maiandra GD" w:hAnsi="Maiandra GD"/>
          <w:b/>
          <w:bCs/>
          <w:color w:val="0D0D0D" w:themeColor="text1" w:themeTint="F2"/>
          <w:sz w:val="28"/>
          <w:szCs w:val="26"/>
          <w14:ligatures w14:val="none"/>
        </w:rPr>
      </w:pPr>
      <w:r w:rsidRPr="00486A74">
        <w:rPr>
          <w:rFonts w:ascii="Maiandra GD" w:hAnsi="Maiandra GD"/>
          <w:color w:val="0D0D0D" w:themeColor="text1" w:themeTint="F2"/>
          <w:sz w:val="28"/>
          <w:szCs w:val="26"/>
          <w14:ligatures w14:val="none"/>
        </w:rPr>
        <w:lastRenderedPageBreak/>
        <w:t>II- Les prolongements</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1- Écriture</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Les possibilités d'écriture sont nombreuses :</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proofErr w:type="gramStart"/>
      <w:r>
        <w:rPr>
          <w:rFonts w:ascii="Maiandra GD" w:hAnsi="Maiandra GD"/>
          <w:b/>
          <w:bCs/>
          <w:i/>
          <w:iCs/>
          <w:color w:val="000000" w:themeColor="text1"/>
          <w:sz w:val="24"/>
          <w:szCs w:val="24"/>
          <w14:ligatures w14:val="none"/>
        </w:rPr>
        <w:t>à</w:t>
      </w:r>
      <w:proofErr w:type="gramEnd"/>
      <w:r>
        <w:rPr>
          <w:rFonts w:ascii="Maiandra GD" w:hAnsi="Maiandra GD"/>
          <w:b/>
          <w:bCs/>
          <w:i/>
          <w:iCs/>
          <w:color w:val="000000" w:themeColor="text1"/>
          <w:sz w:val="24"/>
          <w:szCs w:val="24"/>
          <w14:ligatures w14:val="none"/>
        </w:rPr>
        <w:t xml:space="preserve"> </w:t>
      </w:r>
      <w:r w:rsidRPr="00486A74">
        <w:rPr>
          <w:rFonts w:ascii="Maiandra GD" w:hAnsi="Maiandra GD"/>
          <w:b/>
          <w:bCs/>
          <w:i/>
          <w:iCs/>
          <w:color w:val="000000" w:themeColor="text1"/>
          <w:sz w:val="24"/>
          <w:szCs w:val="24"/>
          <w14:ligatures w14:val="none"/>
        </w:rPr>
        <w:t xml:space="preserve">partir d’œuvres </w:t>
      </w:r>
      <w:r w:rsidRPr="00486A74">
        <w:rPr>
          <w:rFonts w:ascii="Maiandra GD" w:hAnsi="Maiandra GD"/>
          <w:bCs/>
          <w:iCs/>
          <w:color w:val="000000" w:themeColor="text1"/>
          <w:sz w:val="24"/>
          <w:szCs w:val="24"/>
          <w14:ligatures w14:val="none"/>
        </w:rPr>
        <w:t>(Douanier Rousseau ou d'autres artistes), imaginer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ce que pense le personnage ou sa vie dans un récit à la première personne</w:t>
      </w:r>
      <w:r>
        <w:rPr>
          <w:rFonts w:ascii="Maiandra GD" w:hAnsi="Maiandra GD"/>
          <w:sz w:val="24"/>
          <w:szCs w:val="24"/>
          <w14:ligatures w14:val="none"/>
        </w:rPr>
        <w:t xml:space="preserve">   </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sa sortie du tableau et sa découverte de la ville / région des élèves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l'élève rentre dans un tableau et raconte son aventure</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différentes représentations d'un lieu protéiforme et rédiger des phrases évoquant le cheminement du héros/de l'héroïne à travers ces paysages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pour des élèves de cycle 3, évoquer le mythe de Pygmalion et Galatée puis écrire un dialogue entre l'artiste et son modèle, éventuellement mis en scène.</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proofErr w:type="gramStart"/>
      <w:r>
        <w:rPr>
          <w:rFonts w:ascii="Maiandra GD" w:hAnsi="Maiandra GD"/>
          <w:b/>
          <w:bCs/>
          <w:i/>
          <w:iCs/>
          <w:color w:val="000000" w:themeColor="text1"/>
          <w:sz w:val="24"/>
          <w:szCs w:val="24"/>
          <w14:ligatures w14:val="none"/>
        </w:rPr>
        <w:t>à</w:t>
      </w:r>
      <w:proofErr w:type="gramEnd"/>
      <w:r w:rsidRPr="00486A74">
        <w:rPr>
          <w:rFonts w:ascii="Maiandra GD" w:hAnsi="Maiandra GD"/>
          <w:b/>
          <w:bCs/>
          <w:i/>
          <w:iCs/>
          <w:color w:val="000000" w:themeColor="text1"/>
          <w:sz w:val="24"/>
          <w:szCs w:val="24"/>
          <w14:ligatures w14:val="none"/>
        </w:rPr>
        <w:t xml:space="preserve"> partir du lexique de l'album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w:t>
      </w:r>
      <w:proofErr w:type="gramStart"/>
      <w:r w:rsidRPr="00486A74">
        <w:rPr>
          <w:rFonts w:ascii="Maiandra GD" w:hAnsi="Maiandra GD"/>
          <w:sz w:val="24"/>
          <w:szCs w:val="24"/>
          <w14:ligatures w14:val="none"/>
        </w:rPr>
        <w:t>relever</w:t>
      </w:r>
      <w:proofErr w:type="gramEnd"/>
      <w:r w:rsidRPr="00486A74">
        <w:rPr>
          <w:rFonts w:ascii="Maiandra GD" w:hAnsi="Maiandra GD"/>
          <w:sz w:val="24"/>
          <w:szCs w:val="24"/>
          <w14:ligatures w14:val="none"/>
        </w:rPr>
        <w:t xml:space="preserve"> les "beaux mots" et les réinvestir dans de courts écrits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rechercher des mots dont les sons évoquent leur sens (permet d'aborder les allitérations et les consonances)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jeux poétiques avec des homophones ex: "empreinte/emprunte"</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2- Arts visuels</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t>Les exploitations sont nombreuses, voici tout ce que j'ai trouvé :</w:t>
      </w:r>
    </w:p>
    <w:p w:rsidR="00486A74" w:rsidRPr="00486A74" w:rsidRDefault="00486A74" w:rsidP="00486A74">
      <w:pPr>
        <w:pStyle w:val="Paragraphedeliste"/>
        <w:widowControl w:val="0"/>
        <w:numPr>
          <w:ilvl w:val="0"/>
          <w:numId w:val="8"/>
        </w:numPr>
        <w:rPr>
          <w:rFonts w:ascii="Maiandra GD" w:hAnsi="Maiandra GD"/>
          <w:bCs/>
          <w:iCs/>
          <w:color w:val="000000" w:themeColor="text1"/>
          <w:sz w:val="24"/>
          <w:szCs w:val="24"/>
          <w14:ligatures w14:val="none"/>
        </w:rPr>
      </w:pPr>
      <w:r w:rsidRPr="00486A74">
        <w:rPr>
          <w:rFonts w:ascii="Maiandra GD" w:hAnsi="Maiandra GD"/>
          <w:bCs/>
          <w:iCs/>
          <w:color w:val="000000" w:themeColor="text1"/>
          <w:sz w:val="24"/>
          <w:szCs w:val="24"/>
          <w14:ligatures w14:val="none"/>
        </w:rPr>
        <w:t>Des</w:t>
      </w:r>
      <w:r w:rsidRPr="00486A74">
        <w:rPr>
          <w:rFonts w:ascii="Maiandra GD" w:hAnsi="Maiandra GD"/>
          <w:b/>
          <w:bCs/>
          <w:i/>
          <w:iCs/>
          <w:color w:val="000000" w:themeColor="text1"/>
          <w:sz w:val="24"/>
          <w:szCs w:val="24"/>
          <w14:ligatures w14:val="none"/>
        </w:rPr>
        <w:t xml:space="preserve"> </w:t>
      </w:r>
      <w:hyperlink r:id="rId6" w:tgtFrame="_blank" w:history="1">
        <w:r w:rsidRPr="00486A74">
          <w:rPr>
            <w:rFonts w:ascii="Maiandra GD" w:hAnsi="Maiandra GD"/>
            <w:bCs/>
            <w:iCs/>
            <w:color w:val="000000" w:themeColor="text1"/>
            <w:sz w:val="24"/>
            <w:szCs w:val="24"/>
            <w14:ligatures w14:val="none"/>
          </w:rPr>
          <w:t>idées d'exploitations sur le blog de Sophie Daxhelet</w:t>
        </w:r>
      </w:hyperlink>
    </w:p>
    <w:p w:rsidR="00486A74" w:rsidRPr="00486A74" w:rsidRDefault="00486A74" w:rsidP="00486A74">
      <w:pPr>
        <w:pStyle w:val="Paragraphedeliste"/>
        <w:widowControl w:val="0"/>
        <w:numPr>
          <w:ilvl w:val="0"/>
          <w:numId w:val="8"/>
        </w:numPr>
        <w:rPr>
          <w:rFonts w:ascii="Maiandra GD" w:hAnsi="Maiandra GD"/>
          <w:bCs/>
          <w:iCs/>
          <w:color w:val="000000" w:themeColor="text1"/>
          <w:sz w:val="24"/>
          <w:szCs w:val="24"/>
          <w14:ligatures w14:val="none"/>
        </w:rPr>
      </w:pPr>
      <w:r w:rsidRPr="00486A74">
        <w:rPr>
          <w:rFonts w:ascii="Maiandra GD" w:hAnsi="Maiandra GD"/>
          <w:bCs/>
          <w:iCs/>
          <w:color w:val="000000" w:themeColor="text1"/>
          <w:sz w:val="24"/>
          <w:szCs w:val="24"/>
          <w14:ligatures w14:val="none"/>
        </w:rPr>
        <w:t xml:space="preserve">Et </w:t>
      </w:r>
      <w:hyperlink r:id="rId7" w:tgtFrame="_blank" w:history="1">
        <w:r w:rsidRPr="00486A74">
          <w:rPr>
            <w:rFonts w:ascii="Maiandra GD" w:hAnsi="Maiandra GD"/>
            <w:bCs/>
            <w:iCs/>
            <w:color w:val="000000" w:themeColor="text1"/>
            <w:sz w:val="24"/>
            <w:szCs w:val="24"/>
            <w14:ligatures w14:val="none"/>
          </w:rPr>
          <w:t xml:space="preserve">d'autres chez </w:t>
        </w:r>
        <w:proofErr w:type="spellStart"/>
        <w:r w:rsidRPr="00486A74">
          <w:rPr>
            <w:rFonts w:ascii="Maiandra GD" w:hAnsi="Maiandra GD"/>
            <w:bCs/>
            <w:iCs/>
            <w:color w:val="000000" w:themeColor="text1"/>
            <w:sz w:val="24"/>
            <w:szCs w:val="24"/>
            <w14:ligatures w14:val="none"/>
          </w:rPr>
          <w:t>Lamaitresseaime</w:t>
        </w:r>
        <w:proofErr w:type="spellEnd"/>
        <w:r w:rsidRPr="00486A74">
          <w:rPr>
            <w:rFonts w:ascii="Maiandra GD" w:hAnsi="Maiandra GD"/>
            <w:bCs/>
            <w:iCs/>
            <w:color w:val="000000" w:themeColor="text1"/>
            <w:sz w:val="24"/>
            <w:szCs w:val="24"/>
            <w14:ligatures w14:val="none"/>
          </w:rPr>
          <w:t xml:space="preserve"> </w:t>
        </w:r>
      </w:hyperlink>
    </w:p>
    <w:p w:rsidR="00486A74" w:rsidRPr="00486A74" w:rsidRDefault="00486A74" w:rsidP="00486A74">
      <w:pPr>
        <w:pStyle w:val="Paragraphedeliste"/>
        <w:widowControl w:val="0"/>
        <w:numPr>
          <w:ilvl w:val="0"/>
          <w:numId w:val="8"/>
        </w:numPr>
        <w:rPr>
          <w:rFonts w:ascii="Maiandra GD" w:hAnsi="Maiandra GD"/>
          <w:bCs/>
          <w:iCs/>
          <w:color w:val="000000" w:themeColor="text1"/>
          <w:sz w:val="24"/>
          <w:szCs w:val="24"/>
          <w14:ligatures w14:val="none"/>
        </w:rPr>
      </w:pPr>
      <w:r w:rsidRPr="00486A74">
        <w:rPr>
          <w:rFonts w:ascii="Maiandra GD" w:hAnsi="Maiandra GD"/>
          <w:bCs/>
          <w:iCs/>
          <w:color w:val="000000" w:themeColor="text1"/>
          <w:sz w:val="24"/>
          <w:szCs w:val="24"/>
          <w14:ligatures w14:val="none"/>
        </w:rPr>
        <w:t xml:space="preserve">A partir du cycle 1 sur le site </w:t>
      </w:r>
      <w:hyperlink r:id="rId8" w:tgtFrame="_blank" w:history="1">
        <w:r w:rsidRPr="00486A74">
          <w:rPr>
            <w:rFonts w:ascii="Maiandra GD" w:hAnsi="Maiandra GD"/>
            <w:bCs/>
            <w:iCs/>
            <w:color w:val="000000" w:themeColor="text1"/>
            <w:sz w:val="24"/>
            <w:szCs w:val="24"/>
            <w14:ligatures w14:val="none"/>
          </w:rPr>
          <w:t>Arts Visuels à l'école</w:t>
        </w:r>
      </w:hyperlink>
    </w:p>
    <w:p w:rsidR="00486A74" w:rsidRDefault="00486A74" w:rsidP="00486A74">
      <w:pPr>
        <w:pStyle w:val="NormalWeb"/>
      </w:pPr>
      <w:r>
        <w:t> </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3- L'histoire et la géographie</w:t>
      </w:r>
    </w:p>
    <w:p w:rsidR="00486A74" w:rsidRPr="00486A74" w:rsidRDefault="00486A74" w:rsidP="00486A74">
      <w:pPr>
        <w:pStyle w:val="Paragraphedeliste"/>
        <w:widowControl w:val="0"/>
        <w:numPr>
          <w:ilvl w:val="0"/>
          <w:numId w:val="8"/>
        </w:numPr>
        <w:rPr>
          <w:rFonts w:ascii="Maiandra GD" w:hAnsi="Maiandra GD"/>
          <w:bCs/>
          <w:iCs/>
          <w:color w:val="000000" w:themeColor="text1"/>
          <w:sz w:val="24"/>
          <w:szCs w:val="24"/>
          <w14:ligatures w14:val="none"/>
        </w:rPr>
      </w:pPr>
      <w:r w:rsidRPr="00486A74">
        <w:rPr>
          <w:rFonts w:ascii="Maiandra GD" w:hAnsi="Maiandra GD"/>
          <w:b/>
          <w:bCs/>
          <w:i/>
          <w:iCs/>
          <w:color w:val="000000" w:themeColor="text1"/>
          <w:sz w:val="24"/>
          <w:szCs w:val="24"/>
          <w14:ligatures w14:val="none"/>
        </w:rPr>
        <w:t xml:space="preserve">En géographie : </w:t>
      </w:r>
      <w:r w:rsidRPr="00486A74">
        <w:rPr>
          <w:rFonts w:ascii="Maiandra GD" w:hAnsi="Maiandra GD"/>
          <w:bCs/>
          <w:iCs/>
          <w:color w:val="000000" w:themeColor="text1"/>
          <w:sz w:val="24"/>
          <w:szCs w:val="24"/>
          <w14:ligatures w14:val="none"/>
        </w:rPr>
        <w:t>situer New York, l'Amérique, observer des différences entre cette mégalopole et notre capitale Paris par exemple.</w:t>
      </w:r>
    </w:p>
    <w:p w:rsidR="00486A74" w:rsidRPr="00486A74" w:rsidRDefault="00486A74" w:rsidP="00486A74">
      <w:pPr>
        <w:pStyle w:val="Paragraphedeliste"/>
        <w:widowControl w:val="0"/>
        <w:numPr>
          <w:ilvl w:val="0"/>
          <w:numId w:val="8"/>
        </w:numPr>
        <w:rPr>
          <w:rFonts w:ascii="Maiandra GD" w:hAnsi="Maiandra GD"/>
          <w:bCs/>
          <w:iCs/>
          <w:color w:val="000000" w:themeColor="text1"/>
          <w:sz w:val="24"/>
          <w:szCs w:val="24"/>
          <w14:ligatures w14:val="none"/>
        </w:rPr>
      </w:pPr>
      <w:r w:rsidRPr="00486A74">
        <w:rPr>
          <w:rFonts w:ascii="Maiandra GD" w:hAnsi="Maiandra GD"/>
          <w:b/>
          <w:bCs/>
          <w:i/>
          <w:iCs/>
          <w:color w:val="000000" w:themeColor="text1"/>
          <w:sz w:val="24"/>
          <w:szCs w:val="24"/>
          <w14:ligatures w14:val="none"/>
        </w:rPr>
        <w:t xml:space="preserve">En histoire : </w:t>
      </w:r>
      <w:r w:rsidRPr="00486A74">
        <w:rPr>
          <w:rFonts w:ascii="Maiandra GD" w:hAnsi="Maiandra GD"/>
          <w:bCs/>
          <w:iCs/>
          <w:color w:val="000000" w:themeColor="text1"/>
          <w:sz w:val="24"/>
          <w:szCs w:val="24"/>
          <w14:ligatures w14:val="none"/>
        </w:rPr>
        <w:t xml:space="preserve">la vie en 1900. Jean, le héros, se promène </w:t>
      </w:r>
      <w:proofErr w:type="gramStart"/>
      <w:r w:rsidRPr="00486A74">
        <w:rPr>
          <w:rFonts w:ascii="Maiandra GD" w:hAnsi="Maiandra GD"/>
          <w:bCs/>
          <w:iCs/>
          <w:color w:val="000000" w:themeColor="text1"/>
          <w:sz w:val="24"/>
          <w:szCs w:val="24"/>
          <w14:ligatures w14:val="none"/>
        </w:rPr>
        <w:t>habillé</w:t>
      </w:r>
      <w:proofErr w:type="gramEnd"/>
      <w:r w:rsidRPr="00486A74">
        <w:rPr>
          <w:rFonts w:ascii="Maiandra GD" w:hAnsi="Maiandra GD"/>
          <w:bCs/>
          <w:iCs/>
          <w:color w:val="000000" w:themeColor="text1"/>
          <w:sz w:val="24"/>
          <w:szCs w:val="24"/>
          <w14:ligatures w14:val="none"/>
        </w:rPr>
        <w:t xml:space="preserve"> avec son justaucorps d'époque. C'est l'occasion d'évoquer la vie en 1900 (les habits, l'école) la Belle Epoque, l'Art Déco...</w:t>
      </w:r>
    </w:p>
    <w:p w:rsidR="00486A74" w:rsidRDefault="00486A74" w:rsidP="00486A74">
      <w:pPr>
        <w:pStyle w:val="NormalWeb"/>
      </w:pPr>
      <w:r>
        <w:t> </w:t>
      </w:r>
    </w:p>
    <w:p w:rsidR="00486A74" w:rsidRPr="00486A74" w:rsidRDefault="00486A74" w:rsidP="00486A74">
      <w:pPr>
        <w:widowControl w:val="0"/>
        <w:ind w:firstLine="708"/>
        <w:rPr>
          <w:rFonts w:ascii="Maiandra GD" w:hAnsi="Maiandra GD"/>
          <w:b/>
          <w:bCs/>
          <w:iCs/>
          <w:color w:val="000000" w:themeColor="text1"/>
          <w:sz w:val="24"/>
          <w:szCs w:val="24"/>
          <w:u w:val="single"/>
          <w14:ligatures w14:val="none"/>
        </w:rPr>
      </w:pPr>
      <w:r w:rsidRPr="00486A74">
        <w:rPr>
          <w:rFonts w:ascii="Maiandra GD" w:hAnsi="Maiandra GD"/>
          <w:b/>
          <w:bCs/>
          <w:iCs/>
          <w:color w:val="000000" w:themeColor="text1"/>
          <w:sz w:val="24"/>
          <w:szCs w:val="24"/>
          <w:u w:val="single"/>
          <w14:ligatures w14:val="none"/>
        </w:rPr>
        <w:t>4- Poésie et langue orale </w:t>
      </w:r>
    </w:p>
    <w:p w:rsidR="00486A74" w:rsidRPr="00486A74" w:rsidRDefault="00486A74" w:rsidP="00486A74">
      <w:pPr>
        <w:pStyle w:val="Paragraphedeliste"/>
        <w:widowControl w:val="0"/>
        <w:numPr>
          <w:ilvl w:val="0"/>
          <w:numId w:val="8"/>
        </w:numPr>
        <w:rPr>
          <w:rFonts w:ascii="Maiandra GD" w:hAnsi="Maiandra GD"/>
          <w:b/>
          <w:bCs/>
          <w:i/>
          <w:iCs/>
          <w:color w:val="000000" w:themeColor="text1"/>
          <w:sz w:val="24"/>
          <w:szCs w:val="24"/>
          <w14:ligatures w14:val="none"/>
        </w:rPr>
      </w:pPr>
      <w:r w:rsidRPr="00486A74">
        <w:rPr>
          <w:rFonts w:ascii="Maiandra GD" w:hAnsi="Maiandra GD"/>
          <w:b/>
          <w:bCs/>
          <w:i/>
          <w:iCs/>
          <w:color w:val="000000" w:themeColor="text1"/>
          <w:sz w:val="24"/>
          <w:szCs w:val="24"/>
          <w14:ligatures w14:val="none"/>
        </w:rPr>
        <w:t>Poésie :</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Découvrir la musicalité des sons grâce aux allitérations et consonances nombreuses dans le texte</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Une référence à Guillaume Apollinaire permettra de découvrir quelques vers du poète accompagnés de tableaux de Marie Laurencin</w:t>
      </w:r>
    </w:p>
    <w:p w:rsidR="00486A74" w:rsidRPr="00486A74" w:rsidRDefault="00486A74" w:rsidP="00486A74">
      <w:pPr>
        <w:widowControl w:val="0"/>
        <w:rPr>
          <w:rFonts w:ascii="Maiandra GD" w:hAnsi="Maiandra GD"/>
          <w:sz w:val="24"/>
          <w:szCs w:val="24"/>
          <w14:ligatures w14:val="none"/>
        </w:rPr>
      </w:pP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w:t>
      </w:r>
      <w:proofErr w:type="gramStart"/>
      <w:r w:rsidRPr="00486A74">
        <w:rPr>
          <w:rFonts w:ascii="Maiandra GD" w:hAnsi="Maiandra GD"/>
          <w:sz w:val="24"/>
          <w:szCs w:val="24"/>
          <w14:ligatures w14:val="none"/>
        </w:rPr>
        <w:t>faire</w:t>
      </w:r>
      <w:proofErr w:type="gramEnd"/>
      <w:r w:rsidRPr="00486A74">
        <w:rPr>
          <w:rFonts w:ascii="Maiandra GD" w:hAnsi="Maiandra GD"/>
          <w:sz w:val="24"/>
          <w:szCs w:val="24"/>
          <w14:ligatures w14:val="none"/>
        </w:rPr>
        <w:t xml:space="preserve"> "chanter" les mots en mettant en voix certains passages</w:t>
      </w:r>
      <w:r w:rsidRPr="00486A74">
        <w:rPr>
          <w:rFonts w:ascii="Maiandra GD" w:hAnsi="Maiandra GD"/>
          <w:sz w:val="24"/>
          <w:szCs w:val="24"/>
          <w14:ligatures w14:val="none"/>
        </w:rPr>
        <w:br/>
      </w:r>
      <w:r w:rsidRPr="00486A74">
        <w:rPr>
          <w:rFonts w:ascii="Maiandra GD" w:hAnsi="Maiandra GD"/>
          <w:sz w:val="24"/>
          <w:szCs w:val="24"/>
          <w14:ligatures w14:val="none"/>
        </w:rPr>
        <w:sym w:font="Wingdings" w:char="F0E0"/>
      </w:r>
      <w:r w:rsidRPr="00486A74">
        <w:rPr>
          <w:rFonts w:ascii="Maiandra GD" w:hAnsi="Maiandra GD"/>
          <w:sz w:val="24"/>
          <w:szCs w:val="24"/>
          <w14:ligatures w14:val="none"/>
        </w:rPr>
        <w:t xml:space="preserve"> imaginer quelques répliques supplémentaires entre les personnages</w:t>
      </w:r>
    </w:p>
    <w:p w:rsidR="008F67ED" w:rsidRPr="00486A74" w:rsidRDefault="008F67ED" w:rsidP="00486A74">
      <w:pPr>
        <w:widowControl w:val="0"/>
        <w:ind w:left="166" w:hanging="166"/>
        <w:rPr>
          <w:rFonts w:ascii="Maiandra GD" w:hAnsi="Maiandra GD"/>
        </w:rPr>
      </w:pPr>
    </w:p>
    <w:sectPr w:rsidR="008F67ED" w:rsidRPr="00486A74" w:rsidSect="00486A7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2E9C"/>
    <w:multiLevelType w:val="multilevel"/>
    <w:tmpl w:val="A28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D28A6"/>
    <w:multiLevelType w:val="multilevel"/>
    <w:tmpl w:val="24E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6475"/>
    <w:multiLevelType w:val="multilevel"/>
    <w:tmpl w:val="418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00902"/>
    <w:multiLevelType w:val="multilevel"/>
    <w:tmpl w:val="8F34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2A8"/>
    <w:multiLevelType w:val="multilevel"/>
    <w:tmpl w:val="F67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8499F"/>
    <w:multiLevelType w:val="multilevel"/>
    <w:tmpl w:val="398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E09F0"/>
    <w:multiLevelType w:val="multilevel"/>
    <w:tmpl w:val="FF0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D6013"/>
    <w:multiLevelType w:val="hybridMultilevel"/>
    <w:tmpl w:val="2938A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74"/>
    <w:rsid w:val="00486A74"/>
    <w:rsid w:val="008F67ED"/>
    <w:rsid w:val="00B157F5"/>
    <w:rsid w:val="00D81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25E6A-0FD8-4E7C-A5F3-4D2B8FF2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A74"/>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86A74"/>
    <w:rPr>
      <w:color w:val="085296"/>
      <w:u w:val="single"/>
    </w:rPr>
  </w:style>
  <w:style w:type="character" w:styleId="lev">
    <w:name w:val="Strong"/>
    <w:basedOn w:val="Policepardfaut"/>
    <w:uiPriority w:val="22"/>
    <w:qFormat/>
    <w:rsid w:val="00486A74"/>
    <w:rPr>
      <w:b/>
      <w:bCs/>
    </w:rPr>
  </w:style>
  <w:style w:type="paragraph" w:styleId="NormalWeb">
    <w:name w:val="Normal (Web)"/>
    <w:basedOn w:val="Normal"/>
    <w:uiPriority w:val="99"/>
    <w:semiHidden/>
    <w:unhideWhenUsed/>
    <w:rsid w:val="00486A7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Paragraphedeliste">
    <w:name w:val="List Paragraph"/>
    <w:basedOn w:val="Normal"/>
    <w:uiPriority w:val="34"/>
    <w:qFormat/>
    <w:rsid w:val="00486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1924">
      <w:bodyDiv w:val="1"/>
      <w:marLeft w:val="0"/>
      <w:marRight w:val="0"/>
      <w:marTop w:val="0"/>
      <w:marBottom w:val="0"/>
      <w:divBdr>
        <w:top w:val="none" w:sz="0" w:space="0" w:color="auto"/>
        <w:left w:val="none" w:sz="0" w:space="0" w:color="auto"/>
        <w:bottom w:val="none" w:sz="0" w:space="0" w:color="auto"/>
        <w:right w:val="none" w:sz="0" w:space="0" w:color="auto"/>
      </w:divBdr>
    </w:div>
    <w:div w:id="978192231">
      <w:bodyDiv w:val="1"/>
      <w:marLeft w:val="0"/>
      <w:marRight w:val="0"/>
      <w:marTop w:val="0"/>
      <w:marBottom w:val="0"/>
      <w:divBdr>
        <w:top w:val="none" w:sz="0" w:space="0" w:color="auto"/>
        <w:left w:val="none" w:sz="0" w:space="0" w:color="auto"/>
        <w:bottom w:val="none" w:sz="0" w:space="0" w:color="auto"/>
        <w:right w:val="none" w:sz="0" w:space="0" w:color="auto"/>
      </w:divBdr>
    </w:div>
    <w:div w:id="1800685994">
      <w:bodyDiv w:val="1"/>
      <w:marLeft w:val="0"/>
      <w:marRight w:val="0"/>
      <w:marTop w:val="0"/>
      <w:marBottom w:val="0"/>
      <w:divBdr>
        <w:top w:val="none" w:sz="0" w:space="0" w:color="auto"/>
        <w:left w:val="none" w:sz="0" w:space="0" w:color="auto"/>
        <w:bottom w:val="none" w:sz="0" w:space="0" w:color="auto"/>
        <w:right w:val="none" w:sz="0" w:space="0" w:color="auto"/>
      </w:divBdr>
    </w:div>
    <w:div w:id="1837183172">
      <w:bodyDiv w:val="1"/>
      <w:marLeft w:val="0"/>
      <w:marRight w:val="0"/>
      <w:marTop w:val="0"/>
      <w:marBottom w:val="0"/>
      <w:divBdr>
        <w:top w:val="none" w:sz="0" w:space="0" w:color="auto"/>
        <w:left w:val="none" w:sz="0" w:space="0" w:color="auto"/>
        <w:bottom w:val="none" w:sz="0" w:space="0" w:color="auto"/>
        <w:right w:val="none" w:sz="0" w:space="0" w:color="auto"/>
      </w:divBdr>
    </w:div>
    <w:div w:id="20475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visuelsecole.free.fr/dossier2_animaux/animaux_douanier.html" TargetMode="External"/><Relationship Id="rId3" Type="http://schemas.openxmlformats.org/officeDocument/2006/relationships/settings" Target="settings.xml"/><Relationship Id="rId7" Type="http://schemas.openxmlformats.org/officeDocument/2006/relationships/hyperlink" Target="http://www.lamaitresseaime.fr/le-douanier-rousseau-a125741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hiedaxhelet.com/fr/ateliers/sortie-de-joueur-atelier" TargetMode="External"/><Relationship Id="rId5" Type="http://schemas.openxmlformats.org/officeDocument/2006/relationships/hyperlink" Target="https://www.youtube.com/watch?v=xBooVXqQt9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3750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tango</dc:creator>
  <cp:keywords/>
  <dc:description/>
  <cp:lastModifiedBy>tango</cp:lastModifiedBy>
  <cp:revision>2</cp:revision>
  <dcterms:created xsi:type="dcterms:W3CDTF">2018-07-29T09:13:00Z</dcterms:created>
  <dcterms:modified xsi:type="dcterms:W3CDTF">2018-07-29T09:25:00Z</dcterms:modified>
</cp:coreProperties>
</file>